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43E" w:rsidRDefault="003C243E" w:rsidP="003C243E">
      <w:pPr>
        <w:spacing w:before="18" w:after="0" w:line="240" w:lineRule="auto"/>
        <w:ind w:left="140" w:right="-20"/>
        <w:rPr>
          <w:rFonts w:ascii="Arial" w:eastAsia="Arial" w:hAnsi="Arial" w:cs="Arial"/>
          <w:sz w:val="32"/>
          <w:szCs w:val="32"/>
        </w:rPr>
      </w:pPr>
      <w:r>
        <w:rPr>
          <w:rFonts w:ascii="Arial" w:eastAsia="Arial" w:hAnsi="Arial" w:cs="Arial"/>
          <w:b/>
          <w:bCs/>
          <w:spacing w:val="-5"/>
          <w:sz w:val="32"/>
          <w:szCs w:val="32"/>
        </w:rPr>
        <w:t>A</w:t>
      </w:r>
      <w:r>
        <w:rPr>
          <w:rFonts w:ascii="Arial" w:eastAsia="Arial" w:hAnsi="Arial" w:cs="Arial"/>
          <w:b/>
          <w:bCs/>
          <w:spacing w:val="2"/>
          <w:sz w:val="32"/>
          <w:szCs w:val="32"/>
        </w:rPr>
        <w:t>bou</w:t>
      </w:r>
      <w:r>
        <w:rPr>
          <w:rFonts w:ascii="Arial" w:eastAsia="Arial" w:hAnsi="Arial" w:cs="Arial"/>
          <w:b/>
          <w:bCs/>
          <w:sz w:val="32"/>
          <w:szCs w:val="32"/>
        </w:rPr>
        <w:t>t</w:t>
      </w:r>
      <w:r>
        <w:rPr>
          <w:rFonts w:ascii="Arial" w:eastAsia="Arial" w:hAnsi="Arial" w:cs="Arial"/>
          <w:b/>
          <w:bCs/>
          <w:spacing w:val="-7"/>
          <w:sz w:val="32"/>
          <w:szCs w:val="32"/>
        </w:rPr>
        <w:t xml:space="preserve"> </w:t>
      </w:r>
      <w:r>
        <w:rPr>
          <w:rFonts w:ascii="Arial" w:eastAsia="Arial" w:hAnsi="Arial" w:cs="Arial"/>
          <w:b/>
          <w:bCs/>
          <w:spacing w:val="7"/>
          <w:sz w:val="32"/>
          <w:szCs w:val="32"/>
        </w:rPr>
        <w:t>Moti-Vitality</w:t>
      </w:r>
      <w:r>
        <w:rPr>
          <w:rFonts w:ascii="Arial" w:eastAsia="Arial" w:hAnsi="Arial" w:cs="Arial"/>
          <w:b/>
          <w:bCs/>
          <w:spacing w:val="-23"/>
          <w:sz w:val="32"/>
          <w:szCs w:val="32"/>
        </w:rPr>
        <w:t>, LLC</w:t>
      </w:r>
    </w:p>
    <w:p w:rsidR="003C243E" w:rsidRDefault="003C243E" w:rsidP="003C243E">
      <w:pPr>
        <w:spacing w:before="2" w:after="0" w:line="130" w:lineRule="exact"/>
        <w:rPr>
          <w:sz w:val="13"/>
          <w:szCs w:val="13"/>
        </w:rPr>
      </w:pPr>
      <w:r>
        <w:rPr>
          <w:rFonts w:ascii="Times New Roman" w:eastAsia="Times New Roman" w:hAnsi="Times New Roman" w:cs="Times New Roman"/>
          <w:noProof/>
          <w:spacing w:val="-1"/>
          <w:sz w:val="24"/>
          <w:szCs w:val="24"/>
        </w:rPr>
        <w:drawing>
          <wp:anchor distT="0" distB="0" distL="114300" distR="114300" simplePos="0" relativeHeight="251660288" behindDoc="0" locked="0" layoutInCell="1" allowOverlap="1" wp14:anchorId="7B4944E0" wp14:editId="44E431B9">
            <wp:simplePos x="0" y="0"/>
            <wp:positionH relativeFrom="column">
              <wp:posOffset>4689475</wp:posOffset>
            </wp:positionH>
            <wp:positionV relativeFrom="paragraph">
              <wp:posOffset>42545</wp:posOffset>
            </wp:positionV>
            <wp:extent cx="1526540" cy="210375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V Water Drop High.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26540" cy="2103755"/>
                    </a:xfrm>
                    <a:prstGeom prst="rect">
                      <a:avLst/>
                    </a:prstGeom>
                  </pic:spPr>
                </pic:pic>
              </a:graphicData>
            </a:graphic>
            <wp14:sizeRelH relativeFrom="margin">
              <wp14:pctWidth>0</wp14:pctWidth>
            </wp14:sizeRelH>
          </wp:anchor>
        </w:drawing>
      </w:r>
    </w:p>
    <w:p w:rsidR="003C243E" w:rsidRDefault="003C243E" w:rsidP="003C243E">
      <w:pPr>
        <w:spacing w:after="0" w:line="200" w:lineRule="exact"/>
        <w:rPr>
          <w:sz w:val="20"/>
          <w:szCs w:val="20"/>
        </w:rPr>
      </w:pPr>
    </w:p>
    <w:p w:rsidR="003C243E" w:rsidRDefault="003C243E" w:rsidP="003C243E">
      <w:pPr>
        <w:spacing w:after="0" w:line="240" w:lineRule="auto"/>
        <w:ind w:left="140" w:right="2373"/>
        <w:rPr>
          <w:rFonts w:ascii="Times New Roman" w:eastAsia="Times New Roman" w:hAnsi="Times New Roman" w:cs="Times New Roman"/>
          <w:sz w:val="24"/>
          <w:szCs w:val="24"/>
        </w:rPr>
      </w:pPr>
      <w:r w:rsidRPr="000147C9">
        <w:rPr>
          <w:rFonts w:ascii="Times New Roman" w:eastAsia="Times New Roman" w:hAnsi="Times New Roman" w:cs="Times New Roman"/>
          <w:b/>
          <w:sz w:val="24"/>
          <w:szCs w:val="24"/>
        </w:rPr>
        <w:t>Moti-Vitality, LLC</w:t>
      </w:r>
      <w:r>
        <w:rPr>
          <w:rFonts w:ascii="Times New Roman" w:eastAsia="Times New Roman" w:hAnsi="Times New Roman" w:cs="Times New Roman"/>
          <w:sz w:val="24"/>
          <w:szCs w:val="24"/>
        </w:rPr>
        <w:t xml:space="preserve"> 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found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in </w:t>
      </w:r>
      <w:r>
        <w:rPr>
          <w:rFonts w:ascii="Times New Roman" w:eastAsia="Times New Roman" w:hAnsi="Times New Roman" w:cs="Times New Roman"/>
          <w:spacing w:val="3"/>
          <w:sz w:val="24"/>
          <w:szCs w:val="24"/>
        </w:rPr>
        <w:t>J</w:t>
      </w:r>
      <w:r>
        <w:rPr>
          <w:rFonts w:ascii="Times New Roman" w:eastAsia="Times New Roman" w:hAnsi="Times New Roman" w:cs="Times New Roman"/>
          <w:sz w:val="24"/>
          <w:szCs w:val="24"/>
        </w:rPr>
        <w:t>anuary 2008. Our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me, Moti-Vitality, originated from the concept of what we </w:t>
      </w:r>
      <w:proofErr w:type="gramStart"/>
      <w:r>
        <w:rPr>
          <w:rFonts w:ascii="Times New Roman" w:eastAsia="Times New Roman" w:hAnsi="Times New Roman" w:cs="Times New Roman"/>
          <w:sz w:val="24"/>
          <w:szCs w:val="24"/>
        </w:rPr>
        <w:t>call ”</w:t>
      </w:r>
      <w:proofErr w:type="gramEnd"/>
      <w:r>
        <w:rPr>
          <w:rFonts w:ascii="Times New Roman" w:eastAsia="Times New Roman" w:hAnsi="Times New Roman" w:cs="Times New Roman"/>
          <w:sz w:val="24"/>
          <w:szCs w:val="24"/>
        </w:rPr>
        <w:t xml:space="preserve">Vital Motivation”  </w:t>
      </w:r>
      <w:r w:rsidRPr="00D23A33">
        <w:rPr>
          <w:rFonts w:ascii="Times New Roman" w:eastAsia="Times New Roman" w:hAnsi="Times New Roman" w:cs="Times New Roman"/>
          <w:sz w:val="24"/>
          <w:szCs w:val="24"/>
        </w:rPr>
        <w:t>We believe in being more than just motivated. We believe in being vitally motivated. This requires assessment, identifying and initiating change, and developing long-term habits that are life altering. Moti</w:t>
      </w:r>
      <w:r w:rsidRPr="00D23A33">
        <w:rPr>
          <w:rFonts w:ascii="Cambria Math" w:eastAsia="Times New Roman" w:hAnsi="Cambria Math" w:cs="Cambria Math"/>
          <w:sz w:val="24"/>
          <w:szCs w:val="24"/>
        </w:rPr>
        <w:t>‐</w:t>
      </w:r>
      <w:r w:rsidRPr="00D23A33">
        <w:rPr>
          <w:rFonts w:ascii="Times New Roman" w:eastAsia="Times New Roman" w:hAnsi="Times New Roman" w:cs="Times New Roman"/>
          <w:sz w:val="24"/>
          <w:szCs w:val="24"/>
        </w:rPr>
        <w:t>Vitality was created out of passion for the water treatment industry. We are committed to helping professionals in our industry design and implement action plans in order to have the most significant impact on their companies, communities and the environment.</w:t>
      </w:r>
    </w:p>
    <w:p w:rsidR="003C243E" w:rsidRDefault="003C243E" w:rsidP="003C243E">
      <w:pPr>
        <w:rPr>
          <w:rFonts w:ascii="Times New Roman" w:eastAsia="Times New Roman" w:hAnsi="Times New Roman" w:cs="Times New Roman"/>
          <w:sz w:val="24"/>
          <w:szCs w:val="24"/>
        </w:rPr>
      </w:pPr>
    </w:p>
    <w:p w:rsidR="003C243E" w:rsidRDefault="003C243E" w:rsidP="003C243E">
      <w:pPr>
        <w:ind w:left="180"/>
        <w:rPr>
          <w:rFonts w:ascii="Times New Roman" w:eastAsia="Times New Roman" w:hAnsi="Times New Roman" w:cs="Times New Roman"/>
          <w:sz w:val="24"/>
          <w:szCs w:val="24"/>
        </w:rPr>
      </w:pPr>
      <w:r w:rsidRPr="00AB52C0">
        <w:rPr>
          <w:rFonts w:ascii="Times New Roman" w:eastAsia="Times New Roman" w:hAnsi="Times New Roman" w:cs="Times New Roman"/>
          <w:b/>
          <w:sz w:val="24"/>
          <w:szCs w:val="24"/>
        </w:rPr>
        <w:t>Moti-Vitality</w:t>
      </w:r>
      <w:r>
        <w:rPr>
          <w:rFonts w:ascii="Times New Roman" w:eastAsia="Times New Roman" w:hAnsi="Times New Roman" w:cs="Times New Roman"/>
          <w:sz w:val="24"/>
          <w:szCs w:val="24"/>
        </w:rPr>
        <w:t xml:space="preserve"> believes that the water treatment industry is among the most important global industries. We</w:t>
      </w:r>
      <w:r w:rsidRPr="00D23A3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believe that education is a critical part of raising the integrity and reputation of this industry.  </w:t>
      </w:r>
    </w:p>
    <w:p w:rsidR="003C243E" w:rsidRDefault="003C243E" w:rsidP="003C243E">
      <w:pPr>
        <w:spacing w:before="16" w:after="0" w:line="260" w:lineRule="exact"/>
        <w:rPr>
          <w:sz w:val="26"/>
          <w:szCs w:val="26"/>
        </w:rPr>
      </w:pPr>
    </w:p>
    <w:p w:rsidR="003C243E" w:rsidRDefault="003C243E" w:rsidP="003C243E">
      <w:pPr>
        <w:spacing w:after="0" w:line="240" w:lineRule="auto"/>
        <w:ind w:left="140" w:right="559"/>
        <w:rPr>
          <w:rFonts w:ascii="Times New Roman" w:eastAsia="Times New Roman" w:hAnsi="Times New Roman" w:cs="Times New Roman"/>
          <w:sz w:val="24"/>
          <w:szCs w:val="24"/>
        </w:rPr>
      </w:pPr>
      <w:r w:rsidRPr="00AB52C0">
        <w:rPr>
          <w:rFonts w:ascii="Times New Roman" w:eastAsia="Times New Roman" w:hAnsi="Times New Roman" w:cs="Times New Roman"/>
          <w:b/>
          <w:sz w:val="24"/>
          <w:szCs w:val="24"/>
        </w:rPr>
        <w:t>Moti-Vitality</w:t>
      </w:r>
      <w:r>
        <w:rPr>
          <w:rFonts w:ascii="Times New Roman" w:eastAsia="Times New Roman" w:hAnsi="Times New Roman" w:cs="Times New Roman"/>
          <w:sz w:val="24"/>
          <w:szCs w:val="24"/>
        </w:rPr>
        <w:t xml:space="preserve"> believes that service is not about what happens when something goes wrong (although that is important), but rather what happens when everything is right.  </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fe</w:t>
      </w:r>
      <w:r>
        <w:rPr>
          <w:rFonts w:ascii="Times New Roman" w:eastAsia="Times New Roman" w:hAnsi="Times New Roman" w:cs="Times New Roman"/>
          <w:sz w:val="24"/>
          <w:szCs w:val="24"/>
        </w:rPr>
        <w:t>r a supe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ior 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l of </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qu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thro</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 o</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r cl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4"/>
          <w:sz w:val="24"/>
          <w:szCs w:val="24"/>
        </w:rPr>
        <w:t>t</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ntric</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p</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roa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 s</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lable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solut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ons,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unique business philosop</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 xml:space="preserve">.  We will never ask a client to do something we are not willing to do or have not done ourselves.  </w:t>
      </w:r>
    </w:p>
    <w:p w:rsidR="003C243E" w:rsidRDefault="003C243E" w:rsidP="003C243E">
      <w:pPr>
        <w:spacing w:after="0" w:line="240" w:lineRule="auto"/>
        <w:ind w:left="140" w:right="559"/>
        <w:rPr>
          <w:sz w:val="26"/>
          <w:szCs w:val="26"/>
        </w:rPr>
      </w:pPr>
    </w:p>
    <w:p w:rsidR="003C243E" w:rsidRDefault="003C243E" w:rsidP="003C243E">
      <w:pPr>
        <w:ind w:left="180"/>
        <w:rPr>
          <w:rFonts w:ascii="Times New Roman" w:eastAsia="Times New Roman" w:hAnsi="Times New Roman" w:cs="Times New Roman"/>
          <w:sz w:val="24"/>
          <w:szCs w:val="24"/>
        </w:rPr>
      </w:pPr>
      <w:proofErr w:type="spellStart"/>
      <w:r w:rsidRPr="00AB52C0">
        <w:rPr>
          <w:rFonts w:ascii="Times New Roman" w:eastAsia="Times New Roman" w:hAnsi="Times New Roman" w:cs="Times New Roman"/>
          <w:b/>
          <w:sz w:val="24"/>
          <w:szCs w:val="24"/>
        </w:rPr>
        <w:t>Moti</w:t>
      </w:r>
      <w:proofErr w:type="spellEnd"/>
      <w:r w:rsidRPr="00AB52C0">
        <w:rPr>
          <w:rFonts w:ascii="Times New Roman" w:eastAsia="Times New Roman" w:hAnsi="Times New Roman" w:cs="Times New Roman"/>
          <w:b/>
          <w:sz w:val="24"/>
          <w:szCs w:val="24"/>
        </w:rPr>
        <w:t>-Vitality’s</w:t>
      </w:r>
      <w:r>
        <w:rPr>
          <w:rFonts w:ascii="Times New Roman" w:eastAsia="Times New Roman" w:hAnsi="Times New Roman" w:cs="Times New Roman"/>
          <w:sz w:val="24"/>
          <w:szCs w:val="24"/>
        </w:rPr>
        <w:t xml:space="preserve"> man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 sta</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nifi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nt w</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rk histo</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w:t>
      </w:r>
      <w:r>
        <w:rPr>
          <w:rFonts w:ascii="Times New Roman" w:eastAsia="Times New Roman" w:hAnsi="Times New Roman" w:cs="Times New Roman"/>
          <w:spacing w:val="4"/>
          <w:sz w:val="24"/>
          <w:szCs w:val="24"/>
        </w:rPr>
        <w:t>i</w:t>
      </w:r>
      <w:r>
        <w:rPr>
          <w:rFonts w:ascii="Times New Roman" w:eastAsia="Times New Roman" w:hAnsi="Times New Roman" w:cs="Times New Roman"/>
          <w:sz w:val="24"/>
          <w:szCs w:val="24"/>
        </w:rPr>
        <w:t>ding org</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ni</w:t>
      </w:r>
      <w:r>
        <w:rPr>
          <w:rFonts w:ascii="Times New Roman" w:eastAsia="Times New Roman" w:hAnsi="Times New Roman" w:cs="Times New Roman"/>
          <w:spacing w:val="2"/>
          <w:sz w:val="24"/>
          <w:szCs w:val="24"/>
        </w:rPr>
        <w:t>z</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 large and small with h</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h</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sales, management &amp; educational se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v</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ther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 do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ument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d</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 pro</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 xml:space="preserve">ss, </w:t>
      </w:r>
      <w:r>
        <w:rPr>
          <w:rFonts w:ascii="Times New Roman" w:eastAsia="Times New Roman" w:hAnsi="Times New Roman" w:cs="Times New Roman"/>
          <w:spacing w:val="5"/>
          <w:sz w:val="24"/>
          <w:szCs w:val="24"/>
        </w:rPr>
        <w:t>s</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ste</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 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 Moti-Vitality</w:t>
      </w:r>
      <w:r>
        <w:rPr>
          <w:rFonts w:ascii="Times New Roman" w:eastAsia="Times New Roman" w:hAnsi="Times New Roman" w:cs="Times New Roman"/>
          <w:spacing w:val="2"/>
          <w:sz w:val="24"/>
          <w:szCs w:val="24"/>
        </w:rPr>
        <w:t xml:space="preserve"> 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a st</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his</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 suc</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ssful 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4"/>
          <w:sz w:val="24"/>
          <w:szCs w:val="24"/>
        </w:rPr>
        <w:t>r</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p>
    <w:p w:rsidR="003C243E" w:rsidRDefault="003C243E" w:rsidP="003C243E">
      <w:pPr>
        <w:spacing w:after="0" w:line="240" w:lineRule="auto"/>
        <w:ind w:left="140" w:right="629"/>
        <w:rPr>
          <w:rFonts w:ascii="Times New Roman" w:eastAsia="Times New Roman" w:hAnsi="Times New Roman" w:cs="Times New Roman"/>
          <w:sz w:val="24"/>
          <w:szCs w:val="24"/>
        </w:rPr>
      </w:pPr>
      <w:r w:rsidRPr="000147C9">
        <w:rPr>
          <w:rFonts w:ascii="Times New Roman" w:eastAsia="Times New Roman" w:hAnsi="Times New Roman" w:cs="Times New Roman"/>
          <w:b/>
          <w:sz w:val="24"/>
          <w:szCs w:val="24"/>
        </w:rPr>
        <w:t>Kelly Thompson</w:t>
      </w:r>
      <w:r>
        <w:rPr>
          <w:rFonts w:ascii="Times New Roman" w:eastAsia="Times New Roman" w:hAnsi="Times New Roman" w:cs="Times New Roman"/>
          <w:b/>
          <w:sz w:val="24"/>
          <w:szCs w:val="24"/>
        </w:rPr>
        <w:t xml:space="preserve">, MWS, </w:t>
      </w:r>
      <w:proofErr w:type="gramStart"/>
      <w:r>
        <w:rPr>
          <w:rFonts w:ascii="Times New Roman" w:eastAsia="Times New Roman" w:hAnsi="Times New Roman" w:cs="Times New Roman"/>
          <w:b/>
          <w:sz w:val="24"/>
          <w:szCs w:val="24"/>
        </w:rPr>
        <w:t xml:space="preserve">CI </w:t>
      </w:r>
      <w:r w:rsidR="000A0A72">
        <w:rPr>
          <w:rFonts w:ascii="Times New Roman" w:eastAsia="Times New Roman" w:hAnsi="Times New Roman" w:cs="Times New Roman"/>
          <w:sz w:val="24"/>
          <w:szCs w:val="24"/>
        </w:rPr>
        <w:t xml:space="preserve"> has</w:t>
      </w:r>
      <w:proofErr w:type="gramEnd"/>
      <w:r w:rsidR="000A0A72">
        <w:rPr>
          <w:rFonts w:ascii="Times New Roman" w:eastAsia="Times New Roman" w:hAnsi="Times New Roman" w:cs="Times New Roman"/>
          <w:sz w:val="24"/>
          <w:szCs w:val="24"/>
        </w:rPr>
        <w:t xml:space="preserve"> nearly 4</w:t>
      </w:r>
      <w:bookmarkStart w:id="0" w:name="_GoBack"/>
      <w:bookmarkEnd w:id="0"/>
      <w:r w:rsidRPr="000147C9">
        <w:rPr>
          <w:rFonts w:ascii="Times New Roman" w:eastAsia="Times New Roman" w:hAnsi="Times New Roman" w:cs="Times New Roman"/>
          <w:sz w:val="24"/>
          <w:szCs w:val="24"/>
        </w:rPr>
        <w:t>0 years</w:t>
      </w:r>
      <w:r>
        <w:rPr>
          <w:rFonts w:ascii="Times New Roman" w:eastAsia="Times New Roman" w:hAnsi="Times New Roman" w:cs="Times New Roman"/>
          <w:sz w:val="24"/>
          <w:szCs w:val="24"/>
        </w:rPr>
        <w:t xml:space="preserve"> of sales experience with over</w:t>
      </w:r>
      <w:r w:rsidRPr="000147C9">
        <w:rPr>
          <w:rFonts w:ascii="Times New Roman" w:eastAsia="Times New Roman" w:hAnsi="Times New Roman" w:cs="Times New Roman"/>
          <w:sz w:val="24"/>
          <w:szCs w:val="24"/>
        </w:rPr>
        <w:t xml:space="preserve"> half of that in the water treatment industry. Prior to </w:t>
      </w:r>
      <w:r>
        <w:rPr>
          <w:rFonts w:ascii="Times New Roman" w:eastAsia="Times New Roman" w:hAnsi="Times New Roman" w:cs="Times New Roman"/>
          <w:sz w:val="24"/>
          <w:szCs w:val="24"/>
        </w:rPr>
        <w:t>founding Moti-Vitality,</w:t>
      </w:r>
      <w:r w:rsidRPr="000147C9">
        <w:rPr>
          <w:rFonts w:ascii="Times New Roman" w:eastAsia="Times New Roman" w:hAnsi="Times New Roman" w:cs="Times New Roman"/>
          <w:sz w:val="24"/>
          <w:szCs w:val="24"/>
        </w:rPr>
        <w:t xml:space="preserve"> Kelly held the position of regional sales manager for Clear Water Systems </w:t>
      </w:r>
      <w:proofErr w:type="spellStart"/>
      <w:r w:rsidRPr="000147C9">
        <w:rPr>
          <w:rFonts w:ascii="Times New Roman" w:eastAsia="Times New Roman" w:hAnsi="Times New Roman" w:cs="Times New Roman"/>
          <w:sz w:val="24"/>
          <w:szCs w:val="24"/>
        </w:rPr>
        <w:t>Kinetico</w:t>
      </w:r>
      <w:proofErr w:type="spellEnd"/>
      <w:r w:rsidRPr="000147C9">
        <w:rPr>
          <w:rFonts w:ascii="Times New Roman" w:eastAsia="Times New Roman" w:hAnsi="Times New Roman" w:cs="Times New Roman"/>
          <w:sz w:val="24"/>
          <w:szCs w:val="24"/>
        </w:rPr>
        <w:t xml:space="preserve"> where he developed and managed a team of professionals who created over 50% of their own leads month after month even in a struggling economy.</w:t>
      </w:r>
      <w:r>
        <w:rPr>
          <w:rFonts w:ascii="Times New Roman" w:eastAsia="Times New Roman" w:hAnsi="Times New Roman" w:cs="Times New Roman"/>
          <w:sz w:val="24"/>
          <w:szCs w:val="24"/>
        </w:rPr>
        <w:t xml:space="preserve">  He is the author of </w:t>
      </w:r>
      <w:r w:rsidRPr="004E681B">
        <w:rPr>
          <w:rFonts w:ascii="Times New Roman" w:eastAsia="Times New Roman" w:hAnsi="Times New Roman" w:cs="Times New Roman"/>
          <w:i/>
          <w:sz w:val="24"/>
          <w:szCs w:val="24"/>
        </w:rPr>
        <w:t>Flowing to Success, A Cheesy Title of an Excellent Book for the Water Treatment Sales Professional</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which has sold in countries throughout the world. </w:t>
      </w:r>
    </w:p>
    <w:p w:rsidR="003C243E" w:rsidRDefault="003C243E" w:rsidP="003C243E">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3C243E" w:rsidRDefault="003C243E" w:rsidP="003C243E">
      <w:pPr>
        <w:rPr>
          <w:rFonts w:ascii="Times New Roman" w:eastAsia="Times New Roman" w:hAnsi="Times New Roman" w:cs="Times New Roman"/>
          <w:sz w:val="24"/>
          <w:szCs w:val="24"/>
        </w:rPr>
      </w:pPr>
      <w:r w:rsidRPr="000147C9">
        <w:rPr>
          <w:rFonts w:ascii="Times New Roman" w:eastAsia="Times New Roman" w:hAnsi="Times New Roman" w:cs="Times New Roman"/>
          <w:sz w:val="24"/>
          <w:szCs w:val="24"/>
        </w:rPr>
        <w:lastRenderedPageBreak/>
        <w:t>Kelly did this by teaching the tools he learned as an outside sales representative where he produced over 90% of his own business year after year. Kelly’s strengths lay in time efficiency, organization, and in generating referrals. His hands-on methods of teaching a sales team, his easy to understand and replicable techniques, and the experience gained by working with one of the largest water treatment dealers has helped create an expertise that is easily shared. Now through Moti-Vitality, Kelly Thompson is offering this expertise to water treatment dealers across the country.</w:t>
      </w:r>
    </w:p>
    <w:p w:rsidR="003C243E" w:rsidRDefault="00CD11EB" w:rsidP="003C243E">
      <w:pPr>
        <w:spacing w:after="0" w:line="240" w:lineRule="auto"/>
        <w:ind w:right="629"/>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Jennifer Smith, CWS </w:t>
      </w:r>
      <w:r w:rsidRPr="00CD11EB">
        <w:rPr>
          <w:rFonts w:ascii="Times New Roman" w:eastAsia="Times New Roman" w:hAnsi="Times New Roman" w:cs="Times New Roman"/>
          <w:sz w:val="24"/>
          <w:szCs w:val="24"/>
        </w:rPr>
        <w:t xml:space="preserve">is the Vice President of Moti-Vitality.  She began her career in the water treatment industry </w:t>
      </w:r>
      <w:r>
        <w:rPr>
          <w:rFonts w:ascii="Times New Roman" w:eastAsia="Times New Roman" w:hAnsi="Times New Roman" w:cs="Times New Roman"/>
          <w:sz w:val="24"/>
          <w:szCs w:val="24"/>
        </w:rPr>
        <w:t xml:space="preserve">over 10 years ago </w:t>
      </w:r>
      <w:proofErr w:type="gramStart"/>
      <w:r>
        <w:rPr>
          <w:rFonts w:ascii="Times New Roman" w:eastAsia="Times New Roman" w:hAnsi="Times New Roman" w:cs="Times New Roman"/>
          <w:sz w:val="24"/>
          <w:szCs w:val="24"/>
        </w:rPr>
        <w:t>as a straight-</w:t>
      </w:r>
      <w:r w:rsidRPr="00CD11EB">
        <w:rPr>
          <w:rFonts w:ascii="Times New Roman" w:eastAsia="Times New Roman" w:hAnsi="Times New Roman" w:cs="Times New Roman"/>
          <w:sz w:val="24"/>
          <w:szCs w:val="24"/>
        </w:rPr>
        <w:t>commissioned sales</w:t>
      </w:r>
      <w:proofErr w:type="gramEnd"/>
      <w:r w:rsidRPr="00CD11EB">
        <w:rPr>
          <w:rFonts w:ascii="Times New Roman" w:eastAsia="Times New Roman" w:hAnsi="Times New Roman" w:cs="Times New Roman"/>
          <w:sz w:val="24"/>
          <w:szCs w:val="24"/>
        </w:rPr>
        <w:t xml:space="preserve"> professional where she created over 75% of her own business.  She has been an instrumental member of Moti-Vitality since 2010 and has assisted dozens of companies with the hiring and training of sales professionals &amp; management in addition to actively training hundreds of sales professionals across the country.  Her perspective as a female in a male dominated industry gives her a unique understanding of the sales process as well as the interaction between many sales and administrative teams.  She has performed multiple presentations at the regional and national conferences and often contributes to the industry literature in addition to numerous Moti-Vitality training sessions.</w:t>
      </w:r>
    </w:p>
    <w:p w:rsidR="003C243E" w:rsidRDefault="003C243E" w:rsidP="003C243E">
      <w:pPr>
        <w:spacing w:after="0" w:line="240" w:lineRule="auto"/>
        <w:ind w:left="140" w:right="629"/>
        <w:rPr>
          <w:rFonts w:ascii="Times New Roman" w:eastAsia="Times New Roman" w:hAnsi="Times New Roman" w:cs="Times New Roman"/>
          <w:sz w:val="24"/>
          <w:szCs w:val="24"/>
        </w:rPr>
      </w:pPr>
    </w:p>
    <w:p w:rsidR="003C243E" w:rsidRDefault="003C243E" w:rsidP="003C243E">
      <w:pPr>
        <w:spacing w:after="0" w:line="240" w:lineRule="auto"/>
        <w:ind w:right="629"/>
        <w:rPr>
          <w:rFonts w:ascii="Times New Roman" w:eastAsia="Times New Roman" w:hAnsi="Times New Roman" w:cs="Times New Roman"/>
          <w:sz w:val="24"/>
          <w:szCs w:val="24"/>
        </w:rPr>
      </w:pPr>
      <w:r w:rsidRPr="00CD11EB">
        <w:rPr>
          <w:rFonts w:ascii="Times New Roman" w:eastAsia="Times New Roman" w:hAnsi="Times New Roman" w:cs="Times New Roman"/>
          <w:b/>
          <w:sz w:val="24"/>
          <w:szCs w:val="24"/>
        </w:rPr>
        <w:t>Moti-Vitality</w:t>
      </w:r>
      <w:r w:rsidRPr="000147C9">
        <w:rPr>
          <w:rFonts w:ascii="Times New Roman" w:eastAsia="Times New Roman" w:hAnsi="Times New Roman" w:cs="Times New Roman"/>
          <w:sz w:val="24"/>
          <w:szCs w:val="24"/>
        </w:rPr>
        <w:t xml:space="preserve"> believes that simply telling a gro</w:t>
      </w:r>
      <w:r>
        <w:rPr>
          <w:rFonts w:ascii="Times New Roman" w:eastAsia="Times New Roman" w:hAnsi="Times New Roman" w:cs="Times New Roman"/>
          <w:sz w:val="24"/>
          <w:szCs w:val="24"/>
        </w:rPr>
        <w:t>up what to do is not enough. We provide</w:t>
      </w:r>
      <w:r w:rsidRPr="000147C9">
        <w:rPr>
          <w:rFonts w:ascii="Times New Roman" w:eastAsia="Times New Roman" w:hAnsi="Times New Roman" w:cs="Times New Roman"/>
          <w:sz w:val="24"/>
          <w:szCs w:val="24"/>
        </w:rPr>
        <w:t xml:space="preserve"> step-by-step proven methods of how to achie</w:t>
      </w:r>
      <w:r>
        <w:rPr>
          <w:rFonts w:ascii="Times New Roman" w:eastAsia="Times New Roman" w:hAnsi="Times New Roman" w:cs="Times New Roman"/>
          <w:sz w:val="24"/>
          <w:szCs w:val="24"/>
        </w:rPr>
        <w:t xml:space="preserve">ve the results desired. </w:t>
      </w:r>
      <w:proofErr w:type="spellStart"/>
      <w:r>
        <w:rPr>
          <w:rFonts w:ascii="Times New Roman" w:eastAsia="Times New Roman" w:hAnsi="Times New Roman" w:cs="Times New Roman"/>
          <w:sz w:val="24"/>
          <w:szCs w:val="24"/>
        </w:rPr>
        <w:t>Moti</w:t>
      </w:r>
      <w:proofErr w:type="spellEnd"/>
      <w:r>
        <w:rPr>
          <w:rFonts w:ascii="Times New Roman" w:eastAsia="Times New Roman" w:hAnsi="Times New Roman" w:cs="Times New Roman"/>
          <w:sz w:val="24"/>
          <w:szCs w:val="24"/>
        </w:rPr>
        <w:t>-Vitality’s experience in teaching, motivational speaking, stand-up comedy, outside sales, and management has enabled us</w:t>
      </w:r>
      <w:r w:rsidRPr="000147C9">
        <w:rPr>
          <w:rFonts w:ascii="Times New Roman" w:eastAsia="Times New Roman" w:hAnsi="Times New Roman" w:cs="Times New Roman"/>
          <w:sz w:val="24"/>
          <w:szCs w:val="24"/>
        </w:rPr>
        <w:t xml:space="preserve"> to create systems that are not only informative but easy to</w:t>
      </w:r>
      <w:r>
        <w:rPr>
          <w:rFonts w:ascii="Times New Roman" w:eastAsia="Times New Roman" w:hAnsi="Times New Roman" w:cs="Times New Roman"/>
          <w:sz w:val="24"/>
          <w:szCs w:val="24"/>
        </w:rPr>
        <w:t xml:space="preserve"> learn through </w:t>
      </w:r>
      <w:r w:rsidRPr="000147C9">
        <w:rPr>
          <w:rFonts w:ascii="Times New Roman" w:eastAsia="Times New Roman" w:hAnsi="Times New Roman" w:cs="Times New Roman"/>
          <w:sz w:val="24"/>
          <w:szCs w:val="24"/>
        </w:rPr>
        <w:t>down to</w:t>
      </w:r>
      <w:r>
        <w:rPr>
          <w:rFonts w:ascii="Times New Roman" w:eastAsia="Times New Roman" w:hAnsi="Times New Roman" w:cs="Times New Roman"/>
          <w:sz w:val="24"/>
          <w:szCs w:val="24"/>
        </w:rPr>
        <w:t xml:space="preserve"> earth, fun techniques. </w:t>
      </w:r>
      <w:proofErr w:type="spellStart"/>
      <w:r>
        <w:rPr>
          <w:rFonts w:ascii="Times New Roman" w:eastAsia="Times New Roman" w:hAnsi="Times New Roman" w:cs="Times New Roman"/>
          <w:sz w:val="24"/>
          <w:szCs w:val="24"/>
        </w:rPr>
        <w:t>Moti</w:t>
      </w:r>
      <w:proofErr w:type="spellEnd"/>
      <w:r>
        <w:rPr>
          <w:rFonts w:ascii="Times New Roman" w:eastAsia="Times New Roman" w:hAnsi="Times New Roman" w:cs="Times New Roman"/>
          <w:sz w:val="24"/>
          <w:szCs w:val="24"/>
        </w:rPr>
        <w:t xml:space="preserve">-Vitality’s </w:t>
      </w:r>
      <w:r w:rsidRPr="000147C9">
        <w:rPr>
          <w:rFonts w:ascii="Times New Roman" w:eastAsia="Times New Roman" w:hAnsi="Times New Roman" w:cs="Times New Roman"/>
          <w:sz w:val="24"/>
          <w:szCs w:val="24"/>
        </w:rPr>
        <w:t>presentations and consultations will provide valuable education, and prove entertaining as well. Best of all, the benefit to business owners for the initial investment is a well-trained sales staff that can and WILL achieve sales goals!</w:t>
      </w:r>
    </w:p>
    <w:p w:rsidR="003C243E" w:rsidRDefault="003C243E" w:rsidP="003C243E">
      <w:pPr>
        <w:spacing w:after="0" w:line="240" w:lineRule="auto"/>
        <w:ind w:right="629"/>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9264" behindDoc="1" locked="0" layoutInCell="1" allowOverlap="1" wp14:anchorId="015452B7" wp14:editId="1AF5D50E">
                <wp:simplePos x="0" y="0"/>
                <wp:positionH relativeFrom="page">
                  <wp:posOffset>1125220</wp:posOffset>
                </wp:positionH>
                <wp:positionV relativeFrom="page">
                  <wp:posOffset>9547860</wp:posOffset>
                </wp:positionV>
                <wp:extent cx="5862320" cy="1270"/>
                <wp:effectExtent l="10795" t="13335" r="13335" b="4445"/>
                <wp:wrapNone/>
                <wp:docPr id="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2320" cy="1270"/>
                          <a:chOff x="1772" y="15036"/>
                          <a:chExt cx="9232" cy="2"/>
                        </a:xfrm>
                      </wpg:grpSpPr>
                      <wps:wsp>
                        <wps:cNvPr id="8" name="Freeform 3"/>
                        <wps:cNvSpPr>
                          <a:spLocks/>
                        </wps:cNvSpPr>
                        <wps:spPr bwMode="auto">
                          <a:xfrm>
                            <a:off x="1772" y="15036"/>
                            <a:ext cx="9232" cy="2"/>
                          </a:xfrm>
                          <a:custGeom>
                            <a:avLst/>
                            <a:gdLst>
                              <a:gd name="T0" fmla="+- 0 1772 1772"/>
                              <a:gd name="T1" fmla="*/ T0 w 9232"/>
                              <a:gd name="T2" fmla="+- 0 11003 1772"/>
                              <a:gd name="T3" fmla="*/ T2 w 9232"/>
                            </a:gdLst>
                            <a:ahLst/>
                            <a:cxnLst>
                              <a:cxn ang="0">
                                <a:pos x="T1" y="0"/>
                              </a:cxn>
                              <a:cxn ang="0">
                                <a:pos x="T3" y="0"/>
                              </a:cxn>
                            </a:cxnLst>
                            <a:rect l="0" t="0" r="r" b="b"/>
                            <a:pathLst>
                              <a:path w="9232">
                                <a:moveTo>
                                  <a:pt x="0" y="0"/>
                                </a:moveTo>
                                <a:lnTo>
                                  <a:pt x="9231" y="0"/>
                                </a:lnTo>
                              </a:path>
                            </a:pathLst>
                          </a:custGeom>
                          <a:noFill/>
                          <a:ln w="7366">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88.6pt;margin-top:751.8pt;width:461.6pt;height:.1pt;z-index:-251657216;mso-position-horizontal-relative:page;mso-position-vertical-relative:page" coordorigin="1772,15036" coordsize="92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">
                <v:shape id="Freeform 3" o:spid="_x0000_s1027" style="position:absolute;left:1772;top:15036;width:9232;height:2;visibility:visible;mso-wrap-style:square;v-text-anchor:top" coordsize="92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DUKL8A&#10;AADaAAAADwAAAGRycy9kb3ducmV2LnhtbERPTWvCQBC9F/oflin0VjeVIjbNRlpB9CJUbe9DdpqN&#10;ZmdDdjTx37sHocfH+y4Wo2/VhfrYBDbwOslAEVfBNlwb+DmsXuagoiBbbAOTgStFWJSPDwXmNgy8&#10;o8teapVCOOZowIl0udaxcuQxTkJHnLi/0HuUBPta2x6HFO5bPc2ymfbYcGpw2NHSUXXan70B7t62&#10;6+r9eKpbCSv3Zb+P8jsY8/w0fn6AEhrlX3x3b6yBtDVdSTdAl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joNQovwAAANoAAAAPAAAAAAAAAAAAAAAAAJgCAABkcnMvZG93bnJl&#10;di54bWxQSwUGAAAAAAQABAD1AAAAhAMAAAAA&#10;" path="m,l9231,e" filled="f" strokecolor="#d9d9d9" strokeweight=".58pt">
                  <v:path arrowok="t" o:connecttype="custom" o:connectlocs="0,0;9231,0" o:connectangles="0,0"/>
                </v:shape>
                <w10:wrap anchorx="page" anchory="page"/>
              </v:group>
            </w:pict>
          </mc:Fallback>
        </mc:AlternateContent>
      </w:r>
    </w:p>
    <w:p w:rsidR="003C243E" w:rsidRDefault="003C243E" w:rsidP="003C243E">
      <w:pPr>
        <w:spacing w:after="0" w:line="240" w:lineRule="auto"/>
        <w:ind w:left="140" w:right="629"/>
        <w:rPr>
          <w:rFonts w:ascii="Times New Roman" w:eastAsia="Times New Roman" w:hAnsi="Times New Roman" w:cs="Times New Roman"/>
          <w:sz w:val="24"/>
          <w:szCs w:val="24"/>
        </w:rPr>
      </w:pPr>
    </w:p>
    <w:p w:rsidR="003C243E" w:rsidRDefault="003C243E" w:rsidP="003C243E">
      <w:pPr>
        <w:spacing w:after="0" w:line="240" w:lineRule="auto"/>
        <w:ind w:left="140" w:right="629"/>
        <w:rPr>
          <w:rFonts w:ascii="Times New Roman" w:eastAsia="Times New Roman" w:hAnsi="Times New Roman" w:cs="Times New Roman"/>
          <w:sz w:val="24"/>
          <w:szCs w:val="24"/>
        </w:rPr>
      </w:pPr>
    </w:p>
    <w:p w:rsidR="003C243E" w:rsidRDefault="003C243E" w:rsidP="003C243E">
      <w:pPr>
        <w:spacing w:after="0" w:line="240" w:lineRule="auto"/>
        <w:ind w:left="140" w:right="629"/>
        <w:rPr>
          <w:rFonts w:ascii="Times New Roman" w:eastAsia="Times New Roman" w:hAnsi="Times New Roman" w:cs="Times New Roman"/>
          <w:sz w:val="24"/>
          <w:szCs w:val="24"/>
        </w:rPr>
      </w:pPr>
    </w:p>
    <w:p w:rsidR="003C243E" w:rsidRPr="00AB52C0" w:rsidRDefault="003C243E" w:rsidP="003C243E">
      <w:pPr>
        <w:spacing w:after="0" w:line="240" w:lineRule="auto"/>
        <w:ind w:left="140" w:right="629"/>
        <w:jc w:val="center"/>
        <w:rPr>
          <w:b/>
          <w:sz w:val="40"/>
          <w:szCs w:val="40"/>
        </w:rPr>
      </w:pPr>
      <w:r w:rsidRPr="00AB52C0">
        <w:rPr>
          <w:rFonts w:ascii="Times New Roman" w:eastAsia="Times New Roman" w:hAnsi="Times New Roman" w:cs="Times New Roman"/>
          <w:b/>
          <w:sz w:val="40"/>
          <w:szCs w:val="40"/>
        </w:rPr>
        <w:t>Thank You for the Opportunity to Serve You!</w:t>
      </w:r>
    </w:p>
    <w:p w:rsidR="000F776D" w:rsidRPr="003C243E" w:rsidRDefault="001D1419" w:rsidP="003C243E"/>
    <w:sectPr w:rsidR="000F776D" w:rsidRPr="003C243E">
      <w:footerReference w:type="default" r:id="rId8"/>
      <w:pgSz w:w="12240" w:h="15840"/>
      <w:pgMar w:top="1480" w:right="1220" w:bottom="540" w:left="1720" w:header="0" w:footer="35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419" w:rsidRDefault="001D1419">
      <w:pPr>
        <w:spacing w:after="0" w:line="240" w:lineRule="auto"/>
      </w:pPr>
      <w:r>
        <w:separator/>
      </w:r>
    </w:p>
  </w:endnote>
  <w:endnote w:type="continuationSeparator" w:id="0">
    <w:p w:rsidR="001D1419" w:rsidRDefault="001D14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3D4" w:rsidRDefault="003C243E">
    <w:pPr>
      <w:spacing w:after="0" w:line="156" w:lineRule="exact"/>
      <w:rPr>
        <w:sz w:val="15"/>
        <w:szCs w:val="15"/>
      </w:rPr>
    </w:pPr>
    <w:r>
      <w:rPr>
        <w:noProof/>
      </w:rPr>
      <mc:AlternateContent>
        <mc:Choice Requires="wpg">
          <w:drawing>
            <wp:anchor distT="0" distB="0" distL="114300" distR="114300" simplePos="0" relativeHeight="251659264" behindDoc="1" locked="0" layoutInCell="1" allowOverlap="1" wp14:anchorId="514C6FAC" wp14:editId="7C64E9BB">
              <wp:simplePos x="0" y="0"/>
              <wp:positionH relativeFrom="page">
                <wp:posOffset>1125220</wp:posOffset>
              </wp:positionH>
              <wp:positionV relativeFrom="page">
                <wp:posOffset>9547860</wp:posOffset>
              </wp:positionV>
              <wp:extent cx="5862320" cy="1270"/>
              <wp:effectExtent l="10795" t="13335" r="13335" b="444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2320" cy="1270"/>
                        <a:chOff x="1772" y="15036"/>
                        <a:chExt cx="9232" cy="2"/>
                      </a:xfrm>
                    </wpg:grpSpPr>
                    <wps:wsp>
                      <wps:cNvPr id="6" name="Freeform 3"/>
                      <wps:cNvSpPr>
                        <a:spLocks/>
                      </wps:cNvSpPr>
                      <wps:spPr bwMode="auto">
                        <a:xfrm>
                          <a:off x="1772" y="15036"/>
                          <a:ext cx="9232" cy="2"/>
                        </a:xfrm>
                        <a:custGeom>
                          <a:avLst/>
                          <a:gdLst>
                            <a:gd name="T0" fmla="+- 0 1772 1772"/>
                            <a:gd name="T1" fmla="*/ T0 w 9232"/>
                            <a:gd name="T2" fmla="+- 0 11003 1772"/>
                            <a:gd name="T3" fmla="*/ T2 w 9232"/>
                          </a:gdLst>
                          <a:ahLst/>
                          <a:cxnLst>
                            <a:cxn ang="0">
                              <a:pos x="T1" y="0"/>
                            </a:cxn>
                            <a:cxn ang="0">
                              <a:pos x="T3" y="0"/>
                            </a:cxn>
                          </a:cxnLst>
                          <a:rect l="0" t="0" r="r" b="b"/>
                          <a:pathLst>
                            <a:path w="9232">
                              <a:moveTo>
                                <a:pt x="0" y="0"/>
                              </a:moveTo>
                              <a:lnTo>
                                <a:pt x="9231" y="0"/>
                              </a:lnTo>
                            </a:path>
                          </a:pathLst>
                        </a:custGeom>
                        <a:noFill/>
                        <a:ln w="7366">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88.6pt;margin-top:751.8pt;width:461.6pt;height:.1pt;z-index:-251657216;mso-position-horizontal-relative:page;mso-position-vertical-relative:page" coordorigin="1772,15036" coordsize="92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">
              <v:shape id="Freeform 3" o:spid="_x0000_s1027" style="position:absolute;left:1772;top:15036;width:9232;height:2;visibility:visible;mso-wrap-style:square;v-text-anchor:top" coordsize="92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PlwcEA&#10;AADaAAAADwAAAGRycy9kb3ducmV2LnhtbESPQWvCQBSE74X+h+UJvdWNpUgbXcUWpF4Eq/X+yD6z&#10;0ezbkH018d+7guBxmJlvmOm897U6UxurwAZGwwwUcRFsxaWBv93y9QNUFGSLdWAycKEI89nz0xRz&#10;Gzr+pfNWSpUgHHM04ESaXOtYOPIYh6EhTt4htB4lybbUtsUuwX2t37JsrD1WnBYcNvTtqDht/70B&#10;bt7XP8Xn8VTWEpbuy26Osu+MeRn0iwkooV4e4Xt7ZQ2M4XYl3QA9u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1z5cHBAAAA2gAAAA8AAAAAAAAAAAAAAAAAmAIAAGRycy9kb3du&#10;cmV2LnhtbFBLBQYAAAAABAAEAPUAAACGAwAAAAA=&#10;" path="m,l9231,e" filled="f" strokecolor="#d9d9d9" strokeweight=".58pt">
                <v:path arrowok="t" o:connecttype="custom" o:connectlocs="0,0;9231,0" o:connectangles="0,0"/>
              </v:shape>
              <w10:wrap anchorx="page" anchory="page"/>
            </v:group>
          </w:pict>
        </mc:Fallback>
      </mc:AlternateContent>
    </w:r>
    <w:r>
      <w:rPr>
        <w:noProof/>
      </w:rPr>
      <mc:AlternateContent>
        <mc:Choice Requires="wps">
          <w:drawing>
            <wp:anchor distT="0" distB="0" distL="114300" distR="114300" simplePos="0" relativeHeight="251660288" behindDoc="1" locked="0" layoutInCell="1" allowOverlap="1" wp14:anchorId="46679961" wp14:editId="0F73EE0A">
              <wp:simplePos x="0" y="0"/>
              <wp:positionH relativeFrom="page">
                <wp:posOffset>6236335</wp:posOffset>
              </wp:positionH>
              <wp:positionV relativeFrom="page">
                <wp:posOffset>9566275</wp:posOffset>
              </wp:positionV>
              <wp:extent cx="705485" cy="177800"/>
              <wp:effectExtent l="0" t="3175" r="190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48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13D4" w:rsidRDefault="003C243E">
                          <w:pPr>
                            <w:spacing w:after="0" w:line="265" w:lineRule="exact"/>
                            <w:ind w:left="40" w:right="-56"/>
                            <w:rPr>
                              <w:rFonts w:ascii="Times New Roman" w:eastAsia="Times New Roman" w:hAnsi="Times New Roman" w:cs="Times New Roman"/>
                              <w:sz w:val="24"/>
                              <w:szCs w:val="24"/>
                            </w:rPr>
                          </w:pPr>
                          <w:r>
                            <w:fldChar w:fldCharType="begin"/>
                          </w:r>
                          <w:r>
                            <w:rPr>
                              <w:rFonts w:ascii="Times New Roman" w:eastAsia="Times New Roman" w:hAnsi="Times New Roman" w:cs="Times New Roman"/>
                              <w:sz w:val="24"/>
                              <w:szCs w:val="24"/>
                            </w:rPr>
                            <w:instrText xml:space="preserve"> PAGE </w:instrText>
                          </w:r>
                          <w:r>
                            <w:fldChar w:fldCharType="separate"/>
                          </w:r>
                          <w:r w:rsidR="000A0A72">
                            <w:rPr>
                              <w:rFonts w:ascii="Times New Roman" w:eastAsia="Times New Roman" w:hAnsi="Times New Roman" w:cs="Times New Roman"/>
                              <w:noProof/>
                              <w:sz w:val="24"/>
                              <w:szCs w:val="24"/>
                            </w:rPr>
                            <w:t>1</w:t>
                          </w:r>
                          <w:r>
                            <w:fldChar w:fldCharType="end"/>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color w:val="7E7E7E"/>
                              <w:sz w:val="24"/>
                              <w:szCs w:val="24"/>
                            </w:rPr>
                            <w:t>P</w:t>
                          </w:r>
                          <w:r>
                            <w:rPr>
                              <w:rFonts w:ascii="Times New Roman" w:eastAsia="Times New Roman" w:hAnsi="Times New Roman" w:cs="Times New Roman"/>
                              <w:color w:val="7E7E7E"/>
                              <w:spacing w:val="1"/>
                              <w:sz w:val="24"/>
                              <w:szCs w:val="24"/>
                            </w:rPr>
                            <w:t xml:space="preserve"> </w:t>
                          </w:r>
                          <w:r>
                            <w:rPr>
                              <w:rFonts w:ascii="Times New Roman" w:eastAsia="Times New Roman" w:hAnsi="Times New Roman" w:cs="Times New Roman"/>
                              <w:color w:val="7E7E7E"/>
                              <w:sz w:val="24"/>
                              <w:szCs w:val="24"/>
                            </w:rPr>
                            <w:t>a</w:t>
                          </w:r>
                          <w:r>
                            <w:rPr>
                              <w:rFonts w:ascii="Times New Roman" w:eastAsia="Times New Roman" w:hAnsi="Times New Roman" w:cs="Times New Roman"/>
                              <w:color w:val="7E7E7E"/>
                              <w:spacing w:val="1"/>
                              <w:sz w:val="24"/>
                              <w:szCs w:val="24"/>
                            </w:rPr>
                            <w:t xml:space="preserve"> </w:t>
                          </w:r>
                          <w:r>
                            <w:rPr>
                              <w:rFonts w:ascii="Times New Roman" w:eastAsia="Times New Roman" w:hAnsi="Times New Roman" w:cs="Times New Roman"/>
                              <w:color w:val="7E7E7E"/>
                              <w:sz w:val="24"/>
                              <w:szCs w:val="24"/>
                            </w:rPr>
                            <w:t>g</w:t>
                          </w:r>
                          <w:r>
                            <w:rPr>
                              <w:rFonts w:ascii="Times New Roman" w:eastAsia="Times New Roman" w:hAnsi="Times New Roman" w:cs="Times New Roman"/>
                              <w:color w:val="7E7E7E"/>
                              <w:spacing w:val="-3"/>
                              <w:sz w:val="24"/>
                              <w:szCs w:val="24"/>
                            </w:rPr>
                            <w:t xml:space="preserve"> </w:t>
                          </w:r>
                          <w:r>
                            <w:rPr>
                              <w:rFonts w:ascii="Times New Roman" w:eastAsia="Times New Roman" w:hAnsi="Times New Roman" w:cs="Times New Roman"/>
                              <w:color w:val="7E7E7E"/>
                              <w:sz w:val="24"/>
                              <w:szCs w:val="24"/>
                            </w:rPr>
                            <w: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91.05pt;margin-top:753.25pt;width:55.5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" filled="f" stroked="f">
              <v:textbox inset="0,0,0,0">
                <w:txbxContent>
                  <w:p w:rsidR="003513D4" w:rsidRDefault="003C243E">
                    <w:pPr>
                      <w:spacing w:after="0" w:line="265" w:lineRule="exact"/>
                      <w:ind w:left="40" w:right="-56"/>
                      <w:rPr>
                        <w:rFonts w:ascii="Times New Roman" w:eastAsia="Times New Roman" w:hAnsi="Times New Roman" w:cs="Times New Roman"/>
                        <w:sz w:val="24"/>
                        <w:szCs w:val="24"/>
                      </w:rPr>
                    </w:pPr>
                    <w:r>
                      <w:fldChar w:fldCharType="begin"/>
                    </w:r>
                    <w:r>
                      <w:rPr>
                        <w:rFonts w:ascii="Times New Roman" w:eastAsia="Times New Roman" w:hAnsi="Times New Roman" w:cs="Times New Roman"/>
                        <w:sz w:val="24"/>
                        <w:szCs w:val="24"/>
                      </w:rPr>
                      <w:instrText xml:space="preserve"> PAGE </w:instrText>
                    </w:r>
                    <w:r>
                      <w:fldChar w:fldCharType="separate"/>
                    </w:r>
                    <w:r w:rsidR="000A0A72">
                      <w:rPr>
                        <w:rFonts w:ascii="Times New Roman" w:eastAsia="Times New Roman" w:hAnsi="Times New Roman" w:cs="Times New Roman"/>
                        <w:noProof/>
                        <w:sz w:val="24"/>
                        <w:szCs w:val="24"/>
                      </w:rPr>
                      <w:t>1</w:t>
                    </w:r>
                    <w:r>
                      <w:fldChar w:fldCharType="end"/>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color w:val="7E7E7E"/>
                        <w:sz w:val="24"/>
                        <w:szCs w:val="24"/>
                      </w:rPr>
                      <w:t>P</w:t>
                    </w:r>
                    <w:r>
                      <w:rPr>
                        <w:rFonts w:ascii="Times New Roman" w:eastAsia="Times New Roman" w:hAnsi="Times New Roman" w:cs="Times New Roman"/>
                        <w:color w:val="7E7E7E"/>
                        <w:spacing w:val="1"/>
                        <w:sz w:val="24"/>
                        <w:szCs w:val="24"/>
                      </w:rPr>
                      <w:t xml:space="preserve"> </w:t>
                    </w:r>
                    <w:r>
                      <w:rPr>
                        <w:rFonts w:ascii="Times New Roman" w:eastAsia="Times New Roman" w:hAnsi="Times New Roman" w:cs="Times New Roman"/>
                        <w:color w:val="7E7E7E"/>
                        <w:sz w:val="24"/>
                        <w:szCs w:val="24"/>
                      </w:rPr>
                      <w:t>a</w:t>
                    </w:r>
                    <w:r>
                      <w:rPr>
                        <w:rFonts w:ascii="Times New Roman" w:eastAsia="Times New Roman" w:hAnsi="Times New Roman" w:cs="Times New Roman"/>
                        <w:color w:val="7E7E7E"/>
                        <w:spacing w:val="1"/>
                        <w:sz w:val="24"/>
                        <w:szCs w:val="24"/>
                      </w:rPr>
                      <w:t xml:space="preserve"> </w:t>
                    </w:r>
                    <w:r>
                      <w:rPr>
                        <w:rFonts w:ascii="Times New Roman" w:eastAsia="Times New Roman" w:hAnsi="Times New Roman" w:cs="Times New Roman"/>
                        <w:color w:val="7E7E7E"/>
                        <w:sz w:val="24"/>
                        <w:szCs w:val="24"/>
                      </w:rPr>
                      <w:t>g</w:t>
                    </w:r>
                    <w:r>
                      <w:rPr>
                        <w:rFonts w:ascii="Times New Roman" w:eastAsia="Times New Roman" w:hAnsi="Times New Roman" w:cs="Times New Roman"/>
                        <w:color w:val="7E7E7E"/>
                        <w:spacing w:val="-3"/>
                        <w:sz w:val="24"/>
                        <w:szCs w:val="24"/>
                      </w:rPr>
                      <w:t xml:space="preserve"> </w:t>
                    </w:r>
                    <w:r>
                      <w:rPr>
                        <w:rFonts w:ascii="Times New Roman" w:eastAsia="Times New Roman" w:hAnsi="Times New Roman" w:cs="Times New Roman"/>
                        <w:color w:val="7E7E7E"/>
                        <w:sz w:val="24"/>
                        <w:szCs w:val="24"/>
                      </w:rPr>
                      <w:t>e</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419" w:rsidRDefault="001D1419">
      <w:pPr>
        <w:spacing w:after="0" w:line="240" w:lineRule="auto"/>
      </w:pPr>
      <w:r>
        <w:separator/>
      </w:r>
    </w:p>
  </w:footnote>
  <w:footnote w:type="continuationSeparator" w:id="0">
    <w:p w:rsidR="001D1419" w:rsidRDefault="001D14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804"/>
    <w:rsid w:val="000A0A72"/>
    <w:rsid w:val="00187969"/>
    <w:rsid w:val="001D1419"/>
    <w:rsid w:val="00252768"/>
    <w:rsid w:val="003C243E"/>
    <w:rsid w:val="00876329"/>
    <w:rsid w:val="00947756"/>
    <w:rsid w:val="00CB3804"/>
    <w:rsid w:val="00CD11EB"/>
    <w:rsid w:val="00D770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804"/>
    <w:pPr>
      <w:widowControl w:val="0"/>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804"/>
    <w:pPr>
      <w:widowControl w:val="0"/>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633</Words>
  <Characters>3610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Kelly Thompson</cp:lastModifiedBy>
  <cp:revision>4</cp:revision>
  <cp:lastPrinted>2015-10-27T17:24:00Z</cp:lastPrinted>
  <dcterms:created xsi:type="dcterms:W3CDTF">2014-03-27T15:28:00Z</dcterms:created>
  <dcterms:modified xsi:type="dcterms:W3CDTF">2019-01-22T17:59:00Z</dcterms:modified>
</cp:coreProperties>
</file>